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372" w:rsidRPr="0056727F" w:rsidRDefault="003C6372" w:rsidP="003C6372">
      <w:pPr>
        <w:tabs>
          <w:tab w:val="left" w:leader="dot" w:pos="8222"/>
          <w:tab w:val="left" w:leader="dot" w:pos="10915"/>
        </w:tabs>
        <w:spacing w:after="0"/>
        <w:ind w:firstLine="1080"/>
        <w:rPr>
          <w:rFonts w:ascii="Arial" w:eastAsia="Arial Unicode MS" w:hAnsi="Arial" w:cs="Arial"/>
          <w:b/>
          <w:color w:val="000066"/>
          <w:sz w:val="20"/>
          <w:szCs w:val="24"/>
          <w:lang w:val="vi-VN"/>
        </w:rPr>
      </w:pPr>
      <w:r>
        <w:rPr>
          <w:rFonts w:ascii="Arial" w:eastAsia="Arial Unicode MS" w:hAnsi="Arial" w:cs="Arial"/>
          <w:b/>
          <w:noProof/>
          <w:color w:val="000066"/>
          <w:sz w:val="20"/>
          <w:szCs w:val="24"/>
          <w:lang w:val="vi-VN"/>
        </w:rPr>
        <mc:AlternateContent>
          <mc:Choice Requires="wps">
            <w:drawing>
              <wp:anchor distT="0" distB="0" distL="114300" distR="114300" simplePos="0" relativeHeight="251660288" behindDoc="0" locked="0" layoutInCell="1" allowOverlap="1">
                <wp:simplePos x="0" y="0"/>
                <wp:positionH relativeFrom="column">
                  <wp:posOffset>-168511</wp:posOffset>
                </wp:positionH>
                <wp:positionV relativeFrom="paragraph">
                  <wp:posOffset>-210820</wp:posOffset>
                </wp:positionV>
                <wp:extent cx="788276" cy="796113"/>
                <wp:effectExtent l="0" t="0" r="0" b="4445"/>
                <wp:wrapNone/>
                <wp:docPr id="3" name="Rectangle 3"/>
                <wp:cNvGraphicFramePr/>
                <a:graphic xmlns:a="http://schemas.openxmlformats.org/drawingml/2006/main">
                  <a:graphicData uri="http://schemas.microsoft.com/office/word/2010/wordprocessingShape">
                    <wps:wsp>
                      <wps:cNvSpPr/>
                      <wps:spPr>
                        <a:xfrm>
                          <a:off x="0" y="0"/>
                          <a:ext cx="788276" cy="79611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C6372" w:rsidRDefault="003C6372" w:rsidP="003C6372">
                            <w:pPr>
                              <w:jc w:val="center"/>
                            </w:pPr>
                            <w:bookmarkStart w:id="0" w:name="_Hlk482774902"/>
                            <w:bookmarkStart w:id="1" w:name="_Hlk482774886"/>
                            <w:bookmarkEnd w:id="0"/>
                            <w:bookmarkEnd w:id="1"/>
                            <w:r>
                              <w:rPr>
                                <w:rFonts w:ascii="Arial" w:eastAsia="Arial Unicode MS" w:hAnsi="Arial" w:cs="Arial"/>
                                <w:b/>
                                <w:noProof/>
                                <w:color w:val="000066"/>
                                <w:sz w:val="20"/>
                                <w:szCs w:val="24"/>
                                <w:lang w:val="vi-VN"/>
                              </w:rPr>
                              <w:drawing>
                                <wp:inline distT="0" distB="0" distL="0" distR="0" wp14:anchorId="4D290529" wp14:editId="39B7C41F">
                                  <wp:extent cx="440711" cy="7431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529.jpg"/>
                                          <pic:cNvPicPr/>
                                        </pic:nvPicPr>
                                        <pic:blipFill>
                                          <a:blip r:embed="rId5">
                                            <a:extLst>
                                              <a:ext uri="{28A0092B-C50C-407E-A947-70E740481C1C}">
                                                <a14:useLocalDpi xmlns:a14="http://schemas.microsoft.com/office/drawing/2010/main" val="0"/>
                                              </a:ext>
                                            </a:extLst>
                                          </a:blip>
                                          <a:stretch>
                                            <a:fillRect/>
                                          </a:stretch>
                                        </pic:blipFill>
                                        <pic:spPr>
                                          <a:xfrm>
                                            <a:off x="0" y="0"/>
                                            <a:ext cx="448092" cy="75561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13.25pt;margin-top:-16.6pt;width:62.05pt;height:6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" filled="f" stroked="f" strokeweight="1pt">
                <v:textbox>
                  <w:txbxContent>
                    <w:p w:rsidR="003C6372" w:rsidRDefault="003C6372" w:rsidP="003C6372">
                      <w:pPr>
                        <w:jc w:val="center"/>
                      </w:pPr>
                      <w:bookmarkStart w:id="2" w:name="_Hlk482774902"/>
                      <w:bookmarkStart w:id="3" w:name="_Hlk482774886"/>
                      <w:bookmarkEnd w:id="2"/>
                      <w:bookmarkEnd w:id="3"/>
                      <w:r>
                        <w:rPr>
                          <w:rFonts w:ascii="Arial" w:eastAsia="Arial Unicode MS" w:hAnsi="Arial" w:cs="Arial"/>
                          <w:b/>
                          <w:noProof/>
                          <w:color w:val="000066"/>
                          <w:sz w:val="20"/>
                          <w:szCs w:val="24"/>
                          <w:lang w:val="vi-VN"/>
                        </w:rPr>
                        <w:drawing>
                          <wp:inline distT="0" distB="0" distL="0" distR="0" wp14:anchorId="4D290529" wp14:editId="39B7C41F">
                            <wp:extent cx="440711" cy="7431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529.jpg"/>
                                    <pic:cNvPicPr/>
                                  </pic:nvPicPr>
                                  <pic:blipFill>
                                    <a:blip r:embed="rId5">
                                      <a:extLst>
                                        <a:ext uri="{28A0092B-C50C-407E-A947-70E740481C1C}">
                                          <a14:useLocalDpi xmlns:a14="http://schemas.microsoft.com/office/drawing/2010/main" val="0"/>
                                        </a:ext>
                                      </a:extLst>
                                    </a:blip>
                                    <a:stretch>
                                      <a:fillRect/>
                                    </a:stretch>
                                  </pic:blipFill>
                                  <pic:spPr>
                                    <a:xfrm>
                                      <a:off x="0" y="0"/>
                                      <a:ext cx="448092" cy="755619"/>
                                    </a:xfrm>
                                    <a:prstGeom prst="rect">
                                      <a:avLst/>
                                    </a:prstGeom>
                                  </pic:spPr>
                                </pic:pic>
                              </a:graphicData>
                            </a:graphic>
                          </wp:inline>
                        </w:drawing>
                      </w:r>
                    </w:p>
                  </w:txbxContent>
                </v:textbox>
              </v:rect>
            </w:pict>
          </mc:Fallback>
        </mc:AlternateContent>
      </w:r>
      <w:r w:rsidRPr="0056727F">
        <w:rPr>
          <w:rFonts w:ascii="Arial" w:eastAsia="Arial Unicode MS" w:hAnsi="Arial" w:cs="Arial"/>
          <w:b/>
          <w:color w:val="000066"/>
          <w:sz w:val="20"/>
          <w:szCs w:val="24"/>
          <w:lang w:val="vi-VN"/>
        </w:rPr>
        <w:t>TRƯỜNG THPT HOÀNG CẦU</w:t>
      </w:r>
    </w:p>
    <w:p w:rsidR="003C6372" w:rsidRPr="0056727F" w:rsidRDefault="003C6372" w:rsidP="003C6372">
      <w:pPr>
        <w:spacing w:after="0"/>
        <w:ind w:firstLine="1080"/>
        <w:rPr>
          <w:rFonts w:ascii="Arial" w:eastAsia="Arial Unicode MS" w:hAnsi="Arial" w:cs="Arial"/>
          <w:b/>
          <w:color w:val="000066"/>
          <w:sz w:val="20"/>
          <w:szCs w:val="24"/>
          <w:lang w:val="vi-VN"/>
        </w:rPr>
      </w:pPr>
      <w:r w:rsidRPr="0056727F">
        <w:rPr>
          <w:rFonts w:ascii="Arial" w:eastAsia="Arial Unicode MS" w:hAnsi="Arial" w:cs="Arial"/>
          <w:b/>
          <w:color w:val="000066"/>
          <w:sz w:val="20"/>
          <w:szCs w:val="24"/>
          <w:lang w:val="vi-VN"/>
        </w:rPr>
        <w:t>Địa chỉ: 27/44 Phố Nguyễn Phúc Lai, Phường Ô Chợ Dừa, Quận Đống Đa.</w:t>
      </w:r>
    </w:p>
    <w:p w:rsidR="003C6372" w:rsidRPr="0056727F" w:rsidRDefault="003C6372" w:rsidP="003C6372">
      <w:pPr>
        <w:spacing w:after="0"/>
        <w:ind w:firstLine="1080"/>
        <w:rPr>
          <w:rFonts w:ascii="Arial" w:eastAsia="Arial Unicode MS" w:hAnsi="Arial" w:cs="Arial"/>
          <w:b/>
          <w:color w:val="000066"/>
          <w:sz w:val="20"/>
          <w:szCs w:val="24"/>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-454025</wp:posOffset>
                </wp:positionH>
                <wp:positionV relativeFrom="paragraph">
                  <wp:posOffset>196214</wp:posOffset>
                </wp:positionV>
                <wp:extent cx="77724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E845ED" id="_x0000_t32" coordsize="21600,21600" o:spt="32" o:oned="t" path="m,l21600,21600e" filled="f">
                <v:path arrowok="t" fillok="f" o:connecttype="none"/>
                <o:lock v:ext="edit" shapetype="t"/>
              </v:shapetype>
              <v:shape id="Straight Arrow Connector 1" o:spid="_x0000_s1026" type="#_x0000_t32" style="position:absolute;margin-left:-35.75pt;margin-top:15.45pt;width:61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" strokecolor="#002060"/>
            </w:pict>
          </mc:Fallback>
        </mc:AlternateContent>
      </w:r>
      <w:proofErr w:type="spellStart"/>
      <w:r w:rsidRPr="0056727F">
        <w:rPr>
          <w:rFonts w:ascii="Arial" w:eastAsia="Arial Unicode MS" w:hAnsi="Arial" w:cs="Arial"/>
          <w:b/>
          <w:color w:val="000066"/>
          <w:sz w:val="18"/>
          <w:szCs w:val="24"/>
        </w:rPr>
        <w:t>Điện</w:t>
      </w:r>
      <w:proofErr w:type="spellEnd"/>
      <w:r w:rsidRPr="0056727F">
        <w:rPr>
          <w:rFonts w:ascii="Arial" w:eastAsia="Arial Unicode MS" w:hAnsi="Arial" w:cs="Arial"/>
          <w:b/>
          <w:color w:val="000066"/>
          <w:sz w:val="18"/>
          <w:szCs w:val="24"/>
        </w:rPr>
        <w:t xml:space="preserve"> </w:t>
      </w:r>
      <w:proofErr w:type="spellStart"/>
      <w:r w:rsidRPr="0056727F">
        <w:rPr>
          <w:rFonts w:ascii="Arial" w:eastAsia="Arial Unicode MS" w:hAnsi="Arial" w:cs="Arial"/>
          <w:b/>
          <w:color w:val="000066"/>
          <w:sz w:val="18"/>
          <w:szCs w:val="24"/>
        </w:rPr>
        <w:t>thoại</w:t>
      </w:r>
      <w:proofErr w:type="spellEnd"/>
      <w:r w:rsidRPr="0056727F">
        <w:rPr>
          <w:rFonts w:ascii="Arial" w:eastAsia="Arial Unicode MS" w:hAnsi="Arial" w:cs="Arial"/>
          <w:b/>
          <w:color w:val="000066"/>
          <w:sz w:val="18"/>
          <w:szCs w:val="24"/>
        </w:rPr>
        <w:t xml:space="preserve">: </w:t>
      </w:r>
      <w:proofErr w:type="gramStart"/>
      <w:r w:rsidRPr="0056727F">
        <w:rPr>
          <w:rFonts w:ascii="Arial" w:eastAsia="Arial Unicode MS" w:hAnsi="Arial" w:cs="Arial"/>
          <w:b/>
          <w:color w:val="000066"/>
          <w:sz w:val="18"/>
          <w:szCs w:val="24"/>
        </w:rPr>
        <w:t>043.8511976  Website</w:t>
      </w:r>
      <w:proofErr w:type="gramEnd"/>
      <w:r w:rsidRPr="0056727F">
        <w:rPr>
          <w:rFonts w:ascii="Arial" w:eastAsia="Arial Unicode MS" w:hAnsi="Arial" w:cs="Arial"/>
          <w:b/>
          <w:color w:val="000066"/>
          <w:sz w:val="18"/>
          <w:szCs w:val="24"/>
        </w:rPr>
        <w:t>: http://thpthoangcau.edu.vn    Email: c3hoangcau@hanoiedu.vn</w:t>
      </w:r>
    </w:p>
    <w:p w:rsidR="003C6372" w:rsidRPr="00AE0DDF" w:rsidRDefault="003C6372" w:rsidP="003C6372">
      <w:pPr>
        <w:spacing w:after="120"/>
        <w:rPr>
          <w:rFonts w:ascii="Arial" w:hAnsi="Arial" w:cs="Arial"/>
          <w:b/>
          <w:color w:val="FF0000"/>
          <w:sz w:val="2"/>
          <w:szCs w:val="20"/>
        </w:rPr>
      </w:pPr>
    </w:p>
    <w:p w:rsidR="003C6372" w:rsidRPr="00AE0DDF" w:rsidRDefault="003C6372" w:rsidP="003C6372">
      <w:pPr>
        <w:spacing w:after="0" w:line="288" w:lineRule="auto"/>
        <w:jc w:val="center"/>
        <w:rPr>
          <w:rFonts w:ascii="UTM Futura Extra" w:hAnsi="UTM Futura Extra" w:cs="Arial"/>
          <w:b/>
          <w:color w:val="FF0000"/>
          <w:szCs w:val="24"/>
          <w:lang w:val="vi-VN"/>
        </w:rPr>
      </w:pPr>
      <w:r w:rsidRPr="00AE0DDF">
        <w:rPr>
          <w:rFonts w:ascii="UTM Futura Extra" w:hAnsi="UTM Futura Extra" w:cs="Arial"/>
          <w:b/>
          <w:color w:val="FF0000"/>
          <w:szCs w:val="24"/>
          <w:lang w:val="vi-VN"/>
        </w:rPr>
        <w:t xml:space="preserve">THÔNG TIN TUYỂN SINH LỚP 10 NĂM HỌC 2017 </w:t>
      </w:r>
      <w:r w:rsidRPr="00AE0DDF">
        <w:rPr>
          <w:b/>
          <w:color w:val="FF0000"/>
          <w:szCs w:val="24"/>
          <w:lang w:val="vi-VN"/>
        </w:rPr>
        <w:t>–</w:t>
      </w:r>
      <w:r w:rsidRPr="00AE0DDF">
        <w:rPr>
          <w:rFonts w:ascii="UTM Futura Extra" w:hAnsi="UTM Futura Extra" w:cs="Arial"/>
          <w:b/>
          <w:color w:val="FF0000"/>
          <w:szCs w:val="24"/>
          <w:lang w:val="vi-VN"/>
        </w:rPr>
        <w:t xml:space="preserve"> 2018</w:t>
      </w:r>
    </w:p>
    <w:p w:rsidR="003C6372" w:rsidRPr="00AE0DDF" w:rsidRDefault="003C6372" w:rsidP="003C6372">
      <w:pPr>
        <w:spacing w:after="0" w:line="288" w:lineRule="auto"/>
        <w:jc w:val="center"/>
        <w:rPr>
          <w:rFonts w:ascii="Arial" w:hAnsi="Arial" w:cs="Arial"/>
          <w:b/>
          <w:color w:val="FF0000"/>
          <w:sz w:val="10"/>
          <w:szCs w:val="20"/>
          <w:lang w:val="vi-VN"/>
        </w:rPr>
      </w:pPr>
    </w:p>
    <w:p w:rsidR="003C6372" w:rsidRPr="00AE0DDF" w:rsidRDefault="003C6372" w:rsidP="003C6372">
      <w:pPr>
        <w:pStyle w:val="ListParagraph"/>
        <w:numPr>
          <w:ilvl w:val="0"/>
          <w:numId w:val="1"/>
        </w:numPr>
        <w:tabs>
          <w:tab w:val="left" w:pos="630"/>
        </w:tabs>
        <w:spacing w:after="0" w:line="288" w:lineRule="auto"/>
        <w:ind w:left="360" w:firstLine="0"/>
        <w:rPr>
          <w:rFonts w:ascii="Arial" w:hAnsi="Arial" w:cs="Arial"/>
          <w:b/>
          <w:color w:val="FF0000"/>
          <w:sz w:val="20"/>
          <w:szCs w:val="20"/>
          <w:lang w:val="vi-VN"/>
        </w:rPr>
      </w:pPr>
      <w:r w:rsidRPr="00AE0DDF">
        <w:rPr>
          <w:rFonts w:ascii="Arial" w:hAnsi="Arial" w:cs="Arial"/>
          <w:b/>
          <w:color w:val="FF0000"/>
          <w:sz w:val="20"/>
          <w:szCs w:val="20"/>
          <w:lang w:val="vi-VN"/>
        </w:rPr>
        <w:t>CHỈ TIÊU, CHƯƠNG TRÌNH HỌC, TỔ CHỨC LỚP</w:t>
      </w:r>
    </w:p>
    <w:p w:rsidR="003C6372" w:rsidRPr="006706FC" w:rsidRDefault="003C6372" w:rsidP="003C6372">
      <w:pPr>
        <w:pStyle w:val="ListParagraph"/>
        <w:numPr>
          <w:ilvl w:val="0"/>
          <w:numId w:val="2"/>
        </w:numPr>
        <w:spacing w:after="0" w:line="288" w:lineRule="auto"/>
        <w:rPr>
          <w:rFonts w:ascii="Arial" w:hAnsi="Arial" w:cs="Arial"/>
          <w:b/>
          <w:color w:val="C00000"/>
          <w:sz w:val="20"/>
          <w:szCs w:val="20"/>
          <w:lang w:val="vi-VN"/>
        </w:rPr>
      </w:pPr>
      <w:r w:rsidRPr="006706FC">
        <w:rPr>
          <w:rFonts w:ascii="Arial" w:hAnsi="Arial" w:cs="Arial"/>
          <w:b/>
          <w:color w:val="C00000"/>
          <w:sz w:val="20"/>
          <w:szCs w:val="20"/>
          <w:lang w:val="vi-VN"/>
        </w:rPr>
        <w:t>Chỉ tiêu tuyển sinh và chương trình giáo dục:</w:t>
      </w:r>
    </w:p>
    <w:p w:rsidR="003C6372" w:rsidRPr="00347A41" w:rsidRDefault="003C6372" w:rsidP="003C6372">
      <w:pPr>
        <w:pStyle w:val="ListParagraph"/>
        <w:numPr>
          <w:ilvl w:val="0"/>
          <w:numId w:val="3"/>
        </w:numPr>
        <w:tabs>
          <w:tab w:val="left" w:pos="900"/>
        </w:tabs>
        <w:spacing w:after="0" w:line="288" w:lineRule="auto"/>
        <w:ind w:left="450" w:firstLine="270"/>
        <w:rPr>
          <w:rFonts w:ascii="Arial" w:hAnsi="Arial" w:cs="Arial"/>
          <w:color w:val="030393"/>
          <w:sz w:val="20"/>
          <w:szCs w:val="20"/>
          <w:lang w:val="vi-VN"/>
        </w:rPr>
      </w:pPr>
      <w:r w:rsidRPr="00347A41">
        <w:rPr>
          <w:rFonts w:ascii="Arial" w:hAnsi="Arial" w:cs="Arial"/>
          <w:color w:val="030393"/>
          <w:sz w:val="20"/>
          <w:szCs w:val="20"/>
          <w:lang w:val="vi-VN"/>
        </w:rPr>
        <w:t xml:space="preserve">Tuyển sinh lớp 10: </w:t>
      </w:r>
      <w:r w:rsidRPr="00347A41">
        <w:rPr>
          <w:rFonts w:ascii="Arial" w:hAnsi="Arial" w:cs="Arial"/>
          <w:b/>
          <w:color w:val="030393"/>
          <w:sz w:val="20"/>
          <w:szCs w:val="20"/>
          <w:lang w:val="vi-VN"/>
        </w:rPr>
        <w:t>400</w:t>
      </w:r>
      <w:r w:rsidRPr="00347A41">
        <w:rPr>
          <w:rFonts w:ascii="Arial" w:hAnsi="Arial" w:cs="Arial"/>
          <w:color w:val="030393"/>
          <w:sz w:val="20"/>
          <w:szCs w:val="20"/>
          <w:lang w:val="vi-VN"/>
        </w:rPr>
        <w:t xml:space="preserve"> học sinh (Dự kiến 10 lớp)</w:t>
      </w:r>
    </w:p>
    <w:p w:rsidR="003C6372" w:rsidRPr="00347A41" w:rsidRDefault="003C6372" w:rsidP="003C6372">
      <w:pPr>
        <w:pStyle w:val="ListParagraph"/>
        <w:numPr>
          <w:ilvl w:val="0"/>
          <w:numId w:val="3"/>
        </w:numPr>
        <w:tabs>
          <w:tab w:val="left" w:pos="900"/>
        </w:tabs>
        <w:spacing w:after="0" w:line="288" w:lineRule="auto"/>
        <w:ind w:left="450" w:firstLine="270"/>
        <w:rPr>
          <w:rFonts w:ascii="Arial" w:hAnsi="Arial" w:cs="Arial"/>
          <w:color w:val="030393"/>
          <w:sz w:val="20"/>
          <w:szCs w:val="20"/>
          <w:lang w:val="vi-VN"/>
        </w:rPr>
      </w:pPr>
      <w:r w:rsidRPr="00347A41">
        <w:rPr>
          <w:rFonts w:ascii="Arial" w:hAnsi="Arial" w:cs="Arial"/>
          <w:color w:val="030393"/>
          <w:sz w:val="20"/>
          <w:szCs w:val="20"/>
          <w:lang w:val="vi-VN"/>
        </w:rPr>
        <w:t>Chương trình học theo quy định của Bộ Giáo dục và Đào tạo. Ngoài ra, học sinh còn được tham gia vào các hoạt động giáo dục khác như Trải nghiệm sáng tạo bằng nhiều hình thức, kĩ năng sống; tiếng Anh do giáo viên bản ngữ giảng dạy; hoạt động hướng nghiệp...Đặc biệt, nhà trường có 01 phòng tư vấn tâm lí cho học sinh có sự cộng tác của nhiều chuyên gia tâm lí uy tín.</w:t>
      </w:r>
    </w:p>
    <w:p w:rsidR="003C6372" w:rsidRPr="006706FC" w:rsidRDefault="003C6372" w:rsidP="003C6372">
      <w:pPr>
        <w:pStyle w:val="ListParagraph"/>
        <w:numPr>
          <w:ilvl w:val="0"/>
          <w:numId w:val="2"/>
        </w:numPr>
        <w:spacing w:after="0" w:line="288" w:lineRule="auto"/>
        <w:rPr>
          <w:rFonts w:ascii="Arial" w:hAnsi="Arial" w:cs="Arial"/>
          <w:b/>
          <w:color w:val="C00000"/>
          <w:sz w:val="20"/>
          <w:szCs w:val="20"/>
          <w:lang w:val="vi-VN"/>
        </w:rPr>
      </w:pPr>
      <w:r w:rsidRPr="006706FC">
        <w:rPr>
          <w:rFonts w:ascii="Arial" w:hAnsi="Arial" w:cs="Arial"/>
          <w:b/>
          <w:color w:val="C00000"/>
          <w:sz w:val="20"/>
          <w:szCs w:val="20"/>
          <w:lang w:val="vi-VN"/>
        </w:rPr>
        <w:t>Tổ chức lớp theo phát triển năng lực và định hướng nghề nghiệp</w:t>
      </w:r>
    </w:p>
    <w:p w:rsidR="003C6372" w:rsidRPr="00347A41" w:rsidRDefault="003C6372" w:rsidP="003C6372">
      <w:pPr>
        <w:pStyle w:val="ListParagraph"/>
        <w:spacing w:before="100" w:beforeAutospacing="1" w:after="0" w:line="288" w:lineRule="auto"/>
        <w:ind w:left="450" w:firstLine="450"/>
        <w:jc w:val="both"/>
        <w:rPr>
          <w:rFonts w:ascii="Arial" w:hAnsi="Arial" w:cs="Arial"/>
          <w:color w:val="030393"/>
          <w:sz w:val="20"/>
          <w:szCs w:val="20"/>
          <w:lang w:val="vi-VN" w:eastAsia="vi-VN"/>
        </w:rPr>
      </w:pPr>
      <w:r w:rsidRPr="00347A41">
        <w:rPr>
          <w:rFonts w:ascii="Arial" w:hAnsi="Arial" w:cs="Arial"/>
          <w:color w:val="030393"/>
          <w:sz w:val="20"/>
          <w:szCs w:val="20"/>
          <w:lang w:val="vi-VN" w:eastAsia="vi-VN"/>
        </w:rPr>
        <w:t>Việc tổ chức các loại hình lớp, xếp lớp cho học sinh căn cứ vào điểm xét tuyển, học bạ, năng lực, sở thích của học sinh và mục đích hướng đến khối thi Đại học theo định hướng nghề nghiêp sau này. Nhà trường tổ chức tư vấn, định hướng nghề nghiệp cho học sinh cả quá trình 3 năm học trên  cơ sở dự báo nhu cầu nhân lực của xã hội. Sau mỗi năm học, nếu xét thấy mô hình lớp đang theo học không phù hợp, học sinh được phép chuyển sang mô hình lớp khác (nếu có nhu cầu).</w:t>
      </w:r>
    </w:p>
    <w:p w:rsidR="003C6372" w:rsidRPr="00AE0DDF" w:rsidRDefault="003C6372" w:rsidP="003C6372">
      <w:pPr>
        <w:pStyle w:val="ListParagraph"/>
        <w:numPr>
          <w:ilvl w:val="0"/>
          <w:numId w:val="1"/>
        </w:numPr>
        <w:tabs>
          <w:tab w:val="left" w:pos="630"/>
        </w:tabs>
        <w:spacing w:after="0" w:line="288" w:lineRule="auto"/>
        <w:ind w:left="360" w:firstLine="0"/>
        <w:rPr>
          <w:rFonts w:ascii="Arial" w:hAnsi="Arial" w:cs="Arial"/>
          <w:b/>
          <w:color w:val="FF0000"/>
          <w:sz w:val="20"/>
          <w:szCs w:val="20"/>
          <w:lang w:val="vi-VN"/>
        </w:rPr>
      </w:pPr>
      <w:r w:rsidRPr="00AE0DDF">
        <w:rPr>
          <w:rFonts w:ascii="Arial" w:hAnsi="Arial" w:cs="Arial"/>
          <w:b/>
          <w:color w:val="FF0000"/>
          <w:sz w:val="20"/>
          <w:szCs w:val="20"/>
          <w:lang w:val="vi-VN"/>
        </w:rPr>
        <w:t>ĐỐI TƯỢNG VÀ PHƯƠNG THỨC TUYỂN SINH:</w:t>
      </w:r>
    </w:p>
    <w:p w:rsidR="003C6372" w:rsidRPr="006706FC" w:rsidRDefault="003C6372" w:rsidP="003C6372">
      <w:pPr>
        <w:pStyle w:val="ListParagraph"/>
        <w:numPr>
          <w:ilvl w:val="0"/>
          <w:numId w:val="4"/>
        </w:numPr>
        <w:spacing w:after="0" w:line="288" w:lineRule="auto"/>
        <w:rPr>
          <w:rFonts w:ascii="Arial" w:hAnsi="Arial" w:cs="Arial"/>
          <w:b/>
          <w:color w:val="C00000"/>
          <w:sz w:val="20"/>
          <w:szCs w:val="20"/>
          <w:lang w:val="vi-VN"/>
        </w:rPr>
      </w:pPr>
      <w:r w:rsidRPr="006706FC">
        <w:rPr>
          <w:rFonts w:ascii="Arial" w:hAnsi="Arial" w:cs="Arial"/>
          <w:b/>
          <w:color w:val="C00000"/>
          <w:sz w:val="20"/>
          <w:szCs w:val="20"/>
          <w:lang w:val="vi-VN"/>
        </w:rPr>
        <w:t>Đối tượng và điều kiện tuyển sinh vào lớp 10:</w:t>
      </w:r>
    </w:p>
    <w:p w:rsidR="003C6372" w:rsidRPr="00347A41" w:rsidRDefault="003C6372" w:rsidP="003C6372">
      <w:pPr>
        <w:pStyle w:val="ListParagraph"/>
        <w:numPr>
          <w:ilvl w:val="0"/>
          <w:numId w:val="3"/>
        </w:numPr>
        <w:tabs>
          <w:tab w:val="left" w:pos="900"/>
        </w:tabs>
        <w:spacing w:after="0" w:line="288" w:lineRule="auto"/>
        <w:ind w:left="540" w:firstLine="180"/>
        <w:rPr>
          <w:rFonts w:ascii="Arial" w:hAnsi="Arial" w:cs="Arial"/>
          <w:color w:val="030393"/>
          <w:sz w:val="20"/>
          <w:szCs w:val="20"/>
          <w:lang w:val="vi-VN"/>
        </w:rPr>
      </w:pPr>
      <w:r w:rsidRPr="00347A41">
        <w:rPr>
          <w:rFonts w:ascii="Arial" w:hAnsi="Arial" w:cs="Arial"/>
          <w:color w:val="030393"/>
          <w:sz w:val="20"/>
          <w:szCs w:val="20"/>
          <w:lang w:val="vi-VN" w:eastAsia="vi-VN"/>
        </w:rPr>
        <w:t xml:space="preserve">Học sinh đã tốt nghiệp THCS có ngày sinh từ 01/01/2002 đến 31/12/2002. </w:t>
      </w:r>
    </w:p>
    <w:p w:rsidR="003C6372" w:rsidRPr="00347A41" w:rsidRDefault="003C6372" w:rsidP="003C6372">
      <w:pPr>
        <w:pStyle w:val="ListParagraph"/>
        <w:numPr>
          <w:ilvl w:val="0"/>
          <w:numId w:val="3"/>
        </w:numPr>
        <w:tabs>
          <w:tab w:val="left" w:pos="900"/>
        </w:tabs>
        <w:spacing w:after="0" w:line="288" w:lineRule="auto"/>
        <w:ind w:left="540" w:firstLine="180"/>
        <w:rPr>
          <w:rFonts w:ascii="Arial" w:hAnsi="Arial" w:cs="Arial"/>
          <w:color w:val="030393"/>
          <w:sz w:val="20"/>
          <w:szCs w:val="20"/>
          <w:lang w:val="vi-VN"/>
        </w:rPr>
      </w:pPr>
      <w:r w:rsidRPr="00347A41">
        <w:rPr>
          <w:rFonts w:ascii="Arial" w:hAnsi="Arial" w:cs="Arial"/>
          <w:color w:val="030393"/>
          <w:sz w:val="20"/>
          <w:szCs w:val="20"/>
          <w:lang w:val="vi-VN" w:eastAsia="vi-VN"/>
        </w:rPr>
        <w:t>Học sinh là người dân tộc thiểu số, học sinh có hoàn cảnh đặc biệt khó khăn, học sinh ở nước ngoài về nước có thể cao hơn 3 tuổi (1999). Học sinh học trước tuổi phải được duyệt của Sở GD (sinh năm 2002)</w:t>
      </w:r>
    </w:p>
    <w:p w:rsidR="003C6372" w:rsidRPr="00347A41" w:rsidRDefault="003C6372" w:rsidP="003C6372">
      <w:pPr>
        <w:pStyle w:val="ListParagraph"/>
        <w:numPr>
          <w:ilvl w:val="0"/>
          <w:numId w:val="3"/>
        </w:numPr>
        <w:tabs>
          <w:tab w:val="left" w:pos="900"/>
        </w:tabs>
        <w:spacing w:after="0" w:line="288" w:lineRule="auto"/>
        <w:ind w:left="540" w:firstLine="180"/>
        <w:rPr>
          <w:rFonts w:ascii="Arial" w:hAnsi="Arial" w:cs="Arial"/>
          <w:color w:val="030393"/>
          <w:sz w:val="20"/>
          <w:szCs w:val="20"/>
          <w:lang w:val="vi-VN"/>
        </w:rPr>
      </w:pPr>
      <w:r w:rsidRPr="00347A41">
        <w:rPr>
          <w:rFonts w:ascii="Arial" w:hAnsi="Arial" w:cs="Arial"/>
          <w:color w:val="030393"/>
          <w:sz w:val="20"/>
          <w:szCs w:val="20"/>
          <w:lang w:val="vi-VN" w:eastAsia="vi-VN"/>
        </w:rPr>
        <w:t>Học sinh phải có hộ khẩu thường trú hoặc hộ khẩu tạm trú tại Hà Nội.</w:t>
      </w:r>
    </w:p>
    <w:p w:rsidR="003C6372" w:rsidRPr="00347A41" w:rsidRDefault="003C6372" w:rsidP="003C6372">
      <w:pPr>
        <w:pStyle w:val="ListParagraph"/>
        <w:numPr>
          <w:ilvl w:val="0"/>
          <w:numId w:val="3"/>
        </w:numPr>
        <w:tabs>
          <w:tab w:val="left" w:pos="900"/>
        </w:tabs>
        <w:spacing w:after="0" w:line="288" w:lineRule="auto"/>
        <w:ind w:left="540" w:firstLine="180"/>
        <w:rPr>
          <w:rFonts w:ascii="Arial" w:hAnsi="Arial" w:cs="Arial"/>
          <w:color w:val="030393"/>
          <w:sz w:val="20"/>
          <w:szCs w:val="20"/>
          <w:lang w:val="vi-VN"/>
        </w:rPr>
      </w:pPr>
      <w:r w:rsidRPr="00347A41">
        <w:rPr>
          <w:rFonts w:ascii="Arial" w:hAnsi="Arial" w:cs="Arial"/>
          <w:color w:val="030393"/>
          <w:sz w:val="20"/>
          <w:szCs w:val="20"/>
          <w:lang w:val="vi-VN" w:eastAsia="vi-VN"/>
        </w:rPr>
        <w:t>Học tiếng Anh đủ các năm THCS (đủ trình độ tiếp chương trình 7 năm).</w:t>
      </w:r>
    </w:p>
    <w:p w:rsidR="003C6372" w:rsidRPr="00347A41" w:rsidRDefault="003C6372" w:rsidP="003C6372">
      <w:pPr>
        <w:pStyle w:val="ListParagraph"/>
        <w:numPr>
          <w:ilvl w:val="0"/>
          <w:numId w:val="3"/>
        </w:numPr>
        <w:tabs>
          <w:tab w:val="left" w:pos="900"/>
        </w:tabs>
        <w:spacing w:before="100" w:beforeAutospacing="1" w:after="100" w:afterAutospacing="1" w:line="288" w:lineRule="auto"/>
        <w:ind w:left="540" w:firstLine="180"/>
        <w:jc w:val="both"/>
        <w:rPr>
          <w:rFonts w:ascii="Arial" w:hAnsi="Arial" w:cs="Arial"/>
          <w:color w:val="030393"/>
          <w:sz w:val="20"/>
          <w:szCs w:val="20"/>
          <w:lang w:val="vi-VN" w:eastAsia="vi-VN"/>
        </w:rPr>
      </w:pPr>
      <w:r w:rsidRPr="00347A41">
        <w:rPr>
          <w:rFonts w:ascii="Arial" w:hAnsi="Arial" w:cs="Arial"/>
          <w:b/>
          <w:color w:val="030393"/>
          <w:sz w:val="20"/>
          <w:szCs w:val="20"/>
          <w:lang w:val="vi-VN"/>
        </w:rPr>
        <w:t xml:space="preserve">Đối với học sinh ngoại tỉnh: </w:t>
      </w:r>
      <w:r w:rsidRPr="00347A41">
        <w:rPr>
          <w:rFonts w:ascii="Arial" w:hAnsi="Arial" w:cs="Arial"/>
          <w:color w:val="030393"/>
          <w:sz w:val="20"/>
          <w:szCs w:val="20"/>
          <w:lang w:val="vi-VN"/>
        </w:rPr>
        <w:t>Căn cứ theo tổng số điểm xét tuyển và đã được trúng tuyển vào trường THPT (Với tỉnh có tổ chức thi tuyển sinh) .</w:t>
      </w:r>
    </w:p>
    <w:p w:rsidR="003C6372" w:rsidRPr="006F6EBB" w:rsidRDefault="003C6372" w:rsidP="003C6372">
      <w:pPr>
        <w:pStyle w:val="ListParagraph"/>
        <w:numPr>
          <w:ilvl w:val="0"/>
          <w:numId w:val="4"/>
        </w:numPr>
        <w:spacing w:after="0" w:line="288" w:lineRule="auto"/>
        <w:rPr>
          <w:rFonts w:ascii="Arial" w:hAnsi="Arial" w:cs="Arial"/>
          <w:b/>
          <w:color w:val="0000FF"/>
          <w:sz w:val="20"/>
          <w:szCs w:val="20"/>
          <w:lang w:val="vi-VN"/>
        </w:rPr>
      </w:pPr>
      <w:r w:rsidRPr="006706FC">
        <w:rPr>
          <w:rFonts w:ascii="Arial" w:hAnsi="Arial" w:cs="Arial"/>
          <w:b/>
          <w:color w:val="C00000"/>
          <w:sz w:val="20"/>
          <w:szCs w:val="20"/>
          <w:lang w:val="vi-VN"/>
        </w:rPr>
        <w:t xml:space="preserve">Phương thức tuyển sinh </w:t>
      </w:r>
      <w:r w:rsidRPr="006F6EBB">
        <w:rPr>
          <w:rFonts w:ascii="Arial" w:hAnsi="Arial" w:cs="Arial"/>
          <w:b/>
          <w:color w:val="0000FF"/>
          <w:sz w:val="20"/>
          <w:szCs w:val="20"/>
          <w:lang w:val="vi-VN"/>
        </w:rPr>
        <w:t xml:space="preserve">: </w:t>
      </w:r>
      <w:r w:rsidRPr="006F6EBB">
        <w:rPr>
          <w:rFonts w:ascii="Arial" w:hAnsi="Arial" w:cs="Arial"/>
          <w:b/>
          <w:bCs/>
          <w:color w:val="993300"/>
          <w:sz w:val="20"/>
          <w:szCs w:val="20"/>
          <w:lang w:val="vi-VN" w:eastAsia="vi-VN"/>
        </w:rPr>
        <w:t>Xét tuyển, không thi tuyển</w:t>
      </w:r>
    </w:p>
    <w:p w:rsidR="003C6372" w:rsidRPr="00347A41" w:rsidRDefault="003C6372" w:rsidP="003C6372">
      <w:pPr>
        <w:pStyle w:val="ListParagraph"/>
        <w:spacing w:before="100" w:beforeAutospacing="1" w:after="100" w:afterAutospacing="1" w:line="288" w:lineRule="auto"/>
        <w:ind w:left="540" w:firstLine="360"/>
        <w:jc w:val="both"/>
        <w:rPr>
          <w:rFonts w:ascii="Arial" w:hAnsi="Arial" w:cs="Arial"/>
          <w:color w:val="030393"/>
          <w:sz w:val="20"/>
          <w:szCs w:val="20"/>
          <w:lang w:val="vi-VN" w:eastAsia="vi-VN"/>
        </w:rPr>
      </w:pPr>
      <w:r w:rsidRPr="00347A41">
        <w:rPr>
          <w:rFonts w:ascii="Arial" w:hAnsi="Arial" w:cs="Arial"/>
          <w:color w:val="030393"/>
          <w:sz w:val="20"/>
          <w:szCs w:val="20"/>
          <w:lang w:val="vi-VN" w:eastAsia="vi-VN"/>
        </w:rPr>
        <w:t>Căn cứ vào điểm xét tuyển của học sinh đạt được do Sở GD&amp;ĐT Hà Nội tổ chức thi chung ngày 09/6/2017. Nhà trường sẽ lấy điểm từ cao đến thấp cho đến khi đủ chỉ tiêu. Có ưu tiên học sinh đạt các giải Nhất, Nhì, Ba các cuộc thi HSG văn hóa; sân chơi kiến thức; Văn nghệ, Thể dục thể thao từ cấp Thành phố trở lên.</w:t>
      </w:r>
    </w:p>
    <w:p w:rsidR="003C6372" w:rsidRPr="00AE0DDF" w:rsidRDefault="003C6372" w:rsidP="003C6372">
      <w:pPr>
        <w:pStyle w:val="ListParagraph"/>
        <w:numPr>
          <w:ilvl w:val="0"/>
          <w:numId w:val="1"/>
        </w:numPr>
        <w:spacing w:after="0" w:line="288" w:lineRule="auto"/>
        <w:ind w:left="360" w:firstLine="0"/>
        <w:rPr>
          <w:rFonts w:ascii="Arial" w:hAnsi="Arial" w:cs="Arial"/>
          <w:b/>
          <w:color w:val="FF0000"/>
          <w:sz w:val="20"/>
          <w:szCs w:val="20"/>
          <w:lang w:val="vi-VN"/>
        </w:rPr>
      </w:pPr>
      <w:r w:rsidRPr="00AE0DDF">
        <w:rPr>
          <w:rFonts w:ascii="Arial" w:hAnsi="Arial" w:cs="Arial"/>
          <w:b/>
          <w:color w:val="FF0000"/>
          <w:sz w:val="20"/>
          <w:szCs w:val="20"/>
          <w:lang w:val="vi-VN"/>
        </w:rPr>
        <w:t>MỨC HỌC PHÍ VÀ CHẾ ĐỘ HỌC BỔNG:</w:t>
      </w:r>
    </w:p>
    <w:p w:rsidR="003C6372" w:rsidRPr="00347A41" w:rsidRDefault="003C6372" w:rsidP="003C6372">
      <w:pPr>
        <w:pStyle w:val="ListParagraph"/>
        <w:numPr>
          <w:ilvl w:val="0"/>
          <w:numId w:val="5"/>
        </w:numPr>
        <w:tabs>
          <w:tab w:val="left" w:pos="900"/>
        </w:tabs>
        <w:spacing w:after="0" w:line="288" w:lineRule="auto"/>
        <w:ind w:left="540" w:firstLine="28"/>
        <w:rPr>
          <w:rFonts w:ascii="Arial" w:hAnsi="Arial" w:cs="Arial"/>
          <w:color w:val="030393"/>
          <w:sz w:val="20"/>
          <w:szCs w:val="20"/>
          <w:lang w:val="vi-VN"/>
        </w:rPr>
      </w:pPr>
      <w:r w:rsidRPr="006706FC">
        <w:rPr>
          <w:rFonts w:ascii="Arial" w:hAnsi="Arial" w:cs="Arial"/>
          <w:b/>
          <w:color w:val="C00000"/>
          <w:sz w:val="20"/>
          <w:szCs w:val="20"/>
          <w:lang w:val="vi-VN"/>
        </w:rPr>
        <w:t xml:space="preserve">Mức học phí: </w:t>
      </w:r>
      <w:r w:rsidRPr="00347A41">
        <w:rPr>
          <w:rFonts w:ascii="Arial" w:hAnsi="Arial" w:cs="Arial"/>
          <w:color w:val="030393"/>
          <w:sz w:val="20"/>
          <w:szCs w:val="20"/>
          <w:lang w:val="vi-VN" w:eastAsia="vi-VN"/>
        </w:rPr>
        <w:t>Mức học phí sẽ được công bố chính thức vào tháng 6 năm 2017 (theo quy định của Sở Giáo dục và Đào tạo Hà Nội).</w:t>
      </w:r>
    </w:p>
    <w:p w:rsidR="003C6372" w:rsidRPr="006706FC" w:rsidRDefault="003C6372" w:rsidP="003C6372">
      <w:pPr>
        <w:pStyle w:val="ListParagraph"/>
        <w:numPr>
          <w:ilvl w:val="0"/>
          <w:numId w:val="5"/>
        </w:numPr>
        <w:spacing w:after="0" w:line="288" w:lineRule="auto"/>
        <w:rPr>
          <w:rFonts w:ascii="Arial" w:hAnsi="Arial" w:cs="Arial"/>
          <w:b/>
          <w:i/>
          <w:color w:val="C00000"/>
          <w:sz w:val="20"/>
          <w:szCs w:val="20"/>
          <w:lang w:val="vi-VN"/>
        </w:rPr>
      </w:pPr>
      <w:r w:rsidRPr="006706FC">
        <w:rPr>
          <w:rFonts w:ascii="Arial" w:hAnsi="Arial" w:cs="Arial"/>
          <w:b/>
          <w:color w:val="C00000"/>
          <w:sz w:val="20"/>
          <w:szCs w:val="20"/>
          <w:lang w:val="vi-VN"/>
        </w:rPr>
        <w:t xml:space="preserve">Chế độ học bổng: </w:t>
      </w:r>
      <w:r w:rsidRPr="006706FC">
        <w:rPr>
          <w:rFonts w:ascii="Arial" w:hAnsi="Arial" w:cs="Arial"/>
          <w:b/>
          <w:i/>
          <w:color w:val="C00000"/>
          <w:sz w:val="20"/>
          <w:szCs w:val="20"/>
          <w:lang w:val="vi-VN"/>
        </w:rPr>
        <w:t>Cấp học bổng trị giá 100% học phí năm lớp 10 cho:</w:t>
      </w:r>
    </w:p>
    <w:p w:rsidR="003C6372" w:rsidRPr="00347A41" w:rsidRDefault="003C6372" w:rsidP="003C6372">
      <w:pPr>
        <w:pStyle w:val="ListParagraph"/>
        <w:numPr>
          <w:ilvl w:val="0"/>
          <w:numId w:val="3"/>
        </w:numPr>
        <w:tabs>
          <w:tab w:val="left" w:pos="900"/>
        </w:tabs>
        <w:spacing w:before="100" w:beforeAutospacing="1" w:after="100" w:afterAutospacing="1" w:line="288" w:lineRule="auto"/>
        <w:ind w:left="540" w:firstLine="180"/>
        <w:jc w:val="both"/>
        <w:rPr>
          <w:rFonts w:ascii="Arial" w:hAnsi="Arial" w:cs="Arial"/>
          <w:color w:val="030393"/>
          <w:sz w:val="20"/>
          <w:szCs w:val="20"/>
          <w:lang w:val="vi-VN"/>
        </w:rPr>
      </w:pPr>
      <w:r w:rsidRPr="00347A41">
        <w:rPr>
          <w:rFonts w:ascii="Arial" w:hAnsi="Arial" w:cs="Arial"/>
          <w:color w:val="030393"/>
          <w:sz w:val="20"/>
          <w:szCs w:val="20"/>
          <w:lang w:val="vi-VN"/>
        </w:rPr>
        <w:t xml:space="preserve">Học sinh đạt giải Nhất một trong các cuộc thi cấp Tỉnh/Thành phố năm lớp 9 như: thi học sinh giỏi các môn văn hóa (Toán, Lý, Hóa, Văn, Anh, Sinh, Sử, Địa); thi Olympic Tiếng Anh; thi sáng tạo thanh thiếu niên; thi khoa học kỹ thuật. Học sinh đạt giải Nhất một trong các cuộc thi cấp Quốc gia năm lớp 9 như: thi Toán Violympic, thi vô địch Tin học Văn phòng;,... </w:t>
      </w:r>
    </w:p>
    <w:p w:rsidR="003C6372" w:rsidRPr="00347A41" w:rsidRDefault="003C6372" w:rsidP="003C6372">
      <w:pPr>
        <w:pStyle w:val="ListParagraph"/>
        <w:numPr>
          <w:ilvl w:val="0"/>
          <w:numId w:val="3"/>
        </w:numPr>
        <w:tabs>
          <w:tab w:val="left" w:pos="900"/>
        </w:tabs>
        <w:spacing w:before="100" w:beforeAutospacing="1" w:after="100" w:afterAutospacing="1" w:line="288" w:lineRule="auto"/>
        <w:ind w:left="540" w:firstLine="180"/>
        <w:jc w:val="both"/>
        <w:rPr>
          <w:rFonts w:ascii="Arial" w:hAnsi="Arial" w:cs="Arial"/>
          <w:color w:val="030393"/>
          <w:sz w:val="20"/>
          <w:szCs w:val="20"/>
          <w:lang w:val="vi-VN"/>
        </w:rPr>
      </w:pPr>
      <w:r w:rsidRPr="00347A41">
        <w:rPr>
          <w:rFonts w:ascii="Arial" w:hAnsi="Arial" w:cs="Arial"/>
          <w:color w:val="030393"/>
          <w:sz w:val="20"/>
          <w:szCs w:val="20"/>
          <w:lang w:val="vi-VN"/>
        </w:rPr>
        <w:t>Học sinh có điểm tuyển sinh cao nhất (từ 50 điểm trở lên) trong danh sách đăng ký nhập học vào lớp 10 năm học 2017-2018 của trường.</w:t>
      </w:r>
    </w:p>
    <w:p w:rsidR="003C6372" w:rsidRPr="00AE0DDF" w:rsidRDefault="003C6372" w:rsidP="003C6372">
      <w:pPr>
        <w:pStyle w:val="ListParagraph"/>
        <w:numPr>
          <w:ilvl w:val="0"/>
          <w:numId w:val="1"/>
        </w:numPr>
        <w:spacing w:after="0" w:line="288" w:lineRule="auto"/>
        <w:rPr>
          <w:rFonts w:ascii="Arial" w:hAnsi="Arial" w:cs="Arial"/>
          <w:b/>
          <w:color w:val="FF0000"/>
          <w:sz w:val="20"/>
          <w:szCs w:val="20"/>
          <w:lang w:val="vi-VN"/>
        </w:rPr>
      </w:pPr>
      <w:r w:rsidRPr="00AE0DDF">
        <w:rPr>
          <w:rFonts w:ascii="Arial" w:hAnsi="Arial" w:cs="Arial"/>
          <w:b/>
          <w:color w:val="FF0000"/>
          <w:sz w:val="20"/>
          <w:szCs w:val="20"/>
          <w:lang w:val="vi-VN"/>
        </w:rPr>
        <w:t>HỒ SƠ TUYỂN SINH:</w:t>
      </w:r>
    </w:p>
    <w:p w:rsidR="003C6372" w:rsidRPr="00347A41" w:rsidRDefault="003C6372" w:rsidP="003C6372">
      <w:pPr>
        <w:pStyle w:val="ListParagraph"/>
        <w:numPr>
          <w:ilvl w:val="0"/>
          <w:numId w:val="3"/>
        </w:numPr>
        <w:tabs>
          <w:tab w:val="left" w:pos="900"/>
        </w:tabs>
        <w:spacing w:before="100" w:beforeAutospacing="1" w:after="100" w:afterAutospacing="1" w:line="288" w:lineRule="auto"/>
        <w:ind w:left="360" w:firstLine="360"/>
        <w:jc w:val="both"/>
        <w:rPr>
          <w:rFonts w:ascii="Arial" w:hAnsi="Arial" w:cs="Arial"/>
          <w:color w:val="030393"/>
          <w:sz w:val="20"/>
          <w:szCs w:val="20"/>
          <w:lang w:val="vi-VN"/>
        </w:rPr>
      </w:pPr>
      <w:r w:rsidRPr="00347A41">
        <w:rPr>
          <w:rFonts w:ascii="Arial" w:hAnsi="Arial" w:cs="Arial"/>
          <w:color w:val="030393"/>
          <w:sz w:val="20"/>
          <w:szCs w:val="20"/>
          <w:lang w:val="vi-VN"/>
        </w:rPr>
        <w:t>Phiếu đăng kí dự tuyển lớp 10 (2017-2018) của trường, học bạ THCS (bản chính).</w:t>
      </w:r>
    </w:p>
    <w:p w:rsidR="003C6372" w:rsidRPr="00347A41" w:rsidRDefault="003C6372" w:rsidP="003C6372">
      <w:pPr>
        <w:pStyle w:val="ListParagraph"/>
        <w:numPr>
          <w:ilvl w:val="0"/>
          <w:numId w:val="3"/>
        </w:numPr>
        <w:tabs>
          <w:tab w:val="left" w:pos="900"/>
        </w:tabs>
        <w:spacing w:before="100" w:beforeAutospacing="1" w:after="100" w:afterAutospacing="1" w:line="288" w:lineRule="auto"/>
        <w:ind w:left="360" w:firstLine="360"/>
        <w:jc w:val="both"/>
        <w:rPr>
          <w:rFonts w:ascii="Arial" w:hAnsi="Arial" w:cs="Arial"/>
          <w:color w:val="030393"/>
          <w:sz w:val="20"/>
          <w:szCs w:val="20"/>
          <w:lang w:val="vi-VN"/>
        </w:rPr>
      </w:pPr>
      <w:r w:rsidRPr="00347A41">
        <w:rPr>
          <w:rFonts w:ascii="Arial" w:hAnsi="Arial" w:cs="Arial"/>
          <w:color w:val="030393"/>
          <w:sz w:val="20"/>
          <w:szCs w:val="20"/>
          <w:lang w:val="vi-VN"/>
        </w:rPr>
        <w:t>Giấy khai sinh bản sao có công chứng (có đối chiếu bản chính).</w:t>
      </w:r>
    </w:p>
    <w:p w:rsidR="003C6372" w:rsidRPr="00347A41" w:rsidRDefault="003C6372" w:rsidP="003C6372">
      <w:pPr>
        <w:pStyle w:val="ListParagraph"/>
        <w:numPr>
          <w:ilvl w:val="0"/>
          <w:numId w:val="3"/>
        </w:numPr>
        <w:tabs>
          <w:tab w:val="left" w:pos="900"/>
        </w:tabs>
        <w:spacing w:before="100" w:beforeAutospacing="1" w:after="100" w:afterAutospacing="1" w:line="288" w:lineRule="auto"/>
        <w:ind w:left="360" w:firstLine="360"/>
        <w:jc w:val="both"/>
        <w:rPr>
          <w:rFonts w:ascii="Arial" w:hAnsi="Arial" w:cs="Arial"/>
          <w:color w:val="030393"/>
          <w:sz w:val="20"/>
          <w:szCs w:val="20"/>
          <w:lang w:val="vi-VN"/>
        </w:rPr>
      </w:pPr>
      <w:r w:rsidRPr="00347A41">
        <w:rPr>
          <w:rFonts w:ascii="Arial" w:hAnsi="Arial" w:cs="Arial"/>
          <w:color w:val="030393"/>
          <w:sz w:val="20"/>
          <w:szCs w:val="20"/>
          <w:lang w:val="vi-VN"/>
        </w:rPr>
        <w:t xml:space="preserve">Giấy báo điểm xét tuyển vào lớp 10, giấy chứng nhận tốt nghiệp THCS tạm thời. </w:t>
      </w:r>
    </w:p>
    <w:p w:rsidR="003C6372" w:rsidRPr="00347A41" w:rsidRDefault="003C6372" w:rsidP="003C6372">
      <w:pPr>
        <w:pStyle w:val="ListParagraph"/>
        <w:numPr>
          <w:ilvl w:val="0"/>
          <w:numId w:val="3"/>
        </w:numPr>
        <w:tabs>
          <w:tab w:val="left" w:pos="900"/>
        </w:tabs>
        <w:spacing w:before="100" w:beforeAutospacing="1" w:after="100" w:afterAutospacing="1" w:line="288" w:lineRule="auto"/>
        <w:ind w:left="360" w:firstLine="360"/>
        <w:jc w:val="both"/>
        <w:rPr>
          <w:rFonts w:ascii="Arial" w:hAnsi="Arial" w:cs="Arial"/>
          <w:color w:val="030393"/>
          <w:sz w:val="20"/>
          <w:szCs w:val="20"/>
          <w:lang w:val="vi-VN"/>
        </w:rPr>
      </w:pPr>
      <w:r>
        <w:rPr>
          <w:rFonts w:ascii="Arial" w:hAnsi="Arial" w:cs="Arial"/>
          <w:color w:val="030393"/>
          <w:sz w:val="20"/>
          <w:szCs w:val="20"/>
          <w:lang w:val="vi-VN"/>
        </w:rPr>
        <w:t>Bản pho</w:t>
      </w:r>
      <w:r w:rsidRPr="00347A41">
        <w:rPr>
          <w:rFonts w:ascii="Arial" w:hAnsi="Arial" w:cs="Arial"/>
          <w:color w:val="030393"/>
          <w:sz w:val="20"/>
          <w:szCs w:val="20"/>
          <w:lang w:val="vi-VN"/>
        </w:rPr>
        <w:t>t</w:t>
      </w:r>
      <w:r>
        <w:rPr>
          <w:rFonts w:ascii="Arial" w:hAnsi="Arial" w:cs="Arial"/>
          <w:color w:val="030393"/>
          <w:sz w:val="20"/>
          <w:szCs w:val="20"/>
        </w:rPr>
        <w:t>o</w:t>
      </w:r>
      <w:r w:rsidRPr="00347A41">
        <w:rPr>
          <w:rFonts w:ascii="Arial" w:hAnsi="Arial" w:cs="Arial"/>
          <w:color w:val="030393"/>
          <w:sz w:val="20"/>
          <w:szCs w:val="20"/>
          <w:lang w:val="vi-VN"/>
        </w:rPr>
        <w:t xml:space="preserve"> hộ khẩu.</w:t>
      </w:r>
    </w:p>
    <w:p w:rsidR="003C6372" w:rsidRPr="00347A41" w:rsidRDefault="003C6372" w:rsidP="003C6372">
      <w:pPr>
        <w:pStyle w:val="ListParagraph"/>
        <w:numPr>
          <w:ilvl w:val="0"/>
          <w:numId w:val="3"/>
        </w:numPr>
        <w:tabs>
          <w:tab w:val="left" w:pos="900"/>
        </w:tabs>
        <w:spacing w:before="100" w:beforeAutospacing="1" w:after="100" w:afterAutospacing="1" w:line="288" w:lineRule="auto"/>
        <w:ind w:left="360" w:firstLine="360"/>
        <w:jc w:val="both"/>
        <w:rPr>
          <w:rFonts w:ascii="Arial" w:hAnsi="Arial" w:cs="Arial"/>
          <w:color w:val="030393"/>
          <w:sz w:val="20"/>
          <w:szCs w:val="20"/>
          <w:lang w:val="vi-VN"/>
        </w:rPr>
      </w:pPr>
      <w:r w:rsidRPr="00347A41">
        <w:rPr>
          <w:rFonts w:ascii="Arial" w:hAnsi="Arial" w:cs="Arial"/>
          <w:color w:val="030393"/>
          <w:sz w:val="20"/>
          <w:szCs w:val="20"/>
          <w:lang w:val="vi-VN"/>
        </w:rPr>
        <w:t>Giấy xác nhận được hưởng điểm khuyến khích, ưu tiên (nếu có).</w:t>
      </w:r>
    </w:p>
    <w:p w:rsidR="003C6372" w:rsidRPr="00347A41" w:rsidRDefault="003C6372" w:rsidP="003C6372">
      <w:pPr>
        <w:pStyle w:val="ListParagraph"/>
        <w:spacing w:after="0" w:line="240" w:lineRule="auto"/>
        <w:ind w:left="360"/>
        <w:jc w:val="both"/>
        <w:rPr>
          <w:rFonts w:ascii="Arial" w:hAnsi="Arial" w:cs="Arial"/>
          <w:color w:val="030393"/>
          <w:sz w:val="20"/>
          <w:szCs w:val="20"/>
          <w:lang w:val="vi-VN"/>
        </w:rPr>
      </w:pPr>
      <w:r w:rsidRPr="00BD6E0D">
        <w:rPr>
          <w:rFonts w:ascii="Arial" w:hAnsi="Arial" w:cs="Arial"/>
          <w:b/>
          <w:bCs/>
          <w:color w:val="FF0000"/>
          <w:sz w:val="20"/>
          <w:szCs w:val="20"/>
          <w:lang w:val="vi-VN"/>
        </w:rPr>
        <w:t>V.        PHÁT HÀNH ĐƠN XÉT TUYỂN:</w:t>
      </w:r>
      <w:r>
        <w:rPr>
          <w:rFonts w:ascii="Arial" w:hAnsi="Arial" w:cs="Arial"/>
          <w:b/>
          <w:bCs/>
          <w:color w:val="0000CC"/>
          <w:sz w:val="20"/>
          <w:szCs w:val="20"/>
          <w:lang w:val="vi-VN"/>
        </w:rPr>
        <w:t xml:space="preserve"> </w:t>
      </w:r>
      <w:r w:rsidRPr="00347A41">
        <w:rPr>
          <w:rFonts w:ascii="Arial" w:hAnsi="Arial" w:cs="Arial"/>
          <w:color w:val="030393"/>
          <w:sz w:val="20"/>
          <w:szCs w:val="20"/>
          <w:lang w:val="vi-VN"/>
        </w:rPr>
        <w:t>Bắt đầu từ Thứ Hai, ngày 29/05/2017 - Tại Văn phòng nhà trường</w:t>
      </w:r>
    </w:p>
    <w:p w:rsidR="003C6372" w:rsidRPr="00BD6E0D" w:rsidRDefault="003C6372" w:rsidP="003C6372">
      <w:pPr>
        <w:spacing w:after="0" w:line="240" w:lineRule="auto"/>
        <w:ind w:left="720"/>
        <w:jc w:val="both"/>
        <w:rPr>
          <w:rFonts w:ascii="Arial" w:hAnsi="Arial" w:cs="Arial"/>
          <w:color w:val="000000"/>
          <w:sz w:val="20"/>
          <w:szCs w:val="20"/>
          <w:lang w:val="vi-VN"/>
        </w:rPr>
      </w:pPr>
      <w:r w:rsidRPr="00BD6E0D">
        <w:rPr>
          <w:rFonts w:ascii="Arial" w:hAnsi="Arial" w:cs="Arial"/>
          <w:b/>
          <w:bCs/>
          <w:i/>
          <w:iCs/>
          <w:color w:val="993300"/>
          <w:sz w:val="20"/>
          <w:szCs w:val="20"/>
          <w:lang w:val="vi-VN"/>
        </w:rPr>
        <w:t>                      Sáng từ 7h00 đến 11h30                            </w:t>
      </w:r>
      <w:r w:rsidRPr="00BD6E0D">
        <w:rPr>
          <w:rStyle w:val="apple-converted-space"/>
          <w:rFonts w:ascii="Arial" w:hAnsi="Arial" w:cs="Arial"/>
          <w:b/>
          <w:bCs/>
          <w:i/>
          <w:iCs/>
          <w:color w:val="993300"/>
          <w:sz w:val="20"/>
          <w:szCs w:val="20"/>
          <w:lang w:val="vi-VN"/>
        </w:rPr>
        <w:t> </w:t>
      </w:r>
      <w:r w:rsidRPr="00BD6E0D">
        <w:rPr>
          <w:rFonts w:ascii="Arial" w:hAnsi="Arial" w:cs="Arial"/>
          <w:b/>
          <w:bCs/>
          <w:i/>
          <w:iCs/>
          <w:color w:val="993300"/>
          <w:sz w:val="20"/>
          <w:szCs w:val="20"/>
          <w:lang w:val="pt-BR"/>
        </w:rPr>
        <w:t>Chiều từ 1</w:t>
      </w:r>
      <w:r w:rsidRPr="00BD6E0D">
        <w:rPr>
          <w:rFonts w:ascii="Arial" w:hAnsi="Arial" w:cs="Arial"/>
          <w:b/>
          <w:bCs/>
          <w:i/>
          <w:iCs/>
          <w:color w:val="993300"/>
          <w:sz w:val="20"/>
          <w:szCs w:val="20"/>
          <w:lang w:val="vi-VN"/>
        </w:rPr>
        <w:t>3</w:t>
      </w:r>
      <w:r w:rsidRPr="00BD6E0D">
        <w:rPr>
          <w:rFonts w:ascii="Arial" w:hAnsi="Arial" w:cs="Arial"/>
          <w:b/>
          <w:bCs/>
          <w:i/>
          <w:iCs/>
          <w:color w:val="993300"/>
          <w:sz w:val="20"/>
          <w:szCs w:val="20"/>
          <w:lang w:val="pt-BR"/>
        </w:rPr>
        <w:t>h00 đến 17h</w:t>
      </w:r>
      <w:r w:rsidRPr="00BD6E0D">
        <w:rPr>
          <w:rFonts w:ascii="Arial" w:hAnsi="Arial" w:cs="Arial"/>
          <w:b/>
          <w:bCs/>
          <w:i/>
          <w:iCs/>
          <w:color w:val="993300"/>
          <w:sz w:val="20"/>
          <w:szCs w:val="20"/>
          <w:lang w:val="vi-VN"/>
        </w:rPr>
        <w:t>3</w:t>
      </w:r>
      <w:r w:rsidRPr="00BD6E0D">
        <w:rPr>
          <w:rFonts w:ascii="Arial" w:hAnsi="Arial" w:cs="Arial"/>
          <w:b/>
          <w:bCs/>
          <w:i/>
          <w:iCs/>
          <w:color w:val="993300"/>
          <w:sz w:val="20"/>
          <w:szCs w:val="20"/>
          <w:lang w:val="pt-BR"/>
        </w:rPr>
        <w:t>0</w:t>
      </w:r>
    </w:p>
    <w:p w:rsidR="003C6372" w:rsidRPr="006706FC" w:rsidRDefault="003C6372" w:rsidP="003C6372">
      <w:pPr>
        <w:pStyle w:val="ListParagraph"/>
        <w:numPr>
          <w:ilvl w:val="0"/>
          <w:numId w:val="6"/>
        </w:numPr>
        <w:spacing w:after="0" w:line="240" w:lineRule="auto"/>
        <w:jc w:val="both"/>
        <w:rPr>
          <w:rFonts w:ascii="Arial" w:hAnsi="Arial" w:cs="Arial"/>
          <w:color w:val="C00000"/>
          <w:sz w:val="20"/>
          <w:szCs w:val="20"/>
          <w:lang w:val="vi-VN"/>
        </w:rPr>
      </w:pPr>
      <w:r w:rsidRPr="006706FC">
        <w:rPr>
          <w:rFonts w:ascii="Arial" w:hAnsi="Arial" w:cs="Arial"/>
          <w:b/>
          <w:bCs/>
          <w:color w:val="C00000"/>
          <w:sz w:val="20"/>
          <w:szCs w:val="20"/>
          <w:lang w:val="vi-VN"/>
        </w:rPr>
        <w:t>LƯU Ý:</w:t>
      </w:r>
    </w:p>
    <w:p w:rsidR="003C6372" w:rsidRPr="00347A41" w:rsidRDefault="003C6372" w:rsidP="003C6372">
      <w:pPr>
        <w:pStyle w:val="ListParagraph"/>
        <w:numPr>
          <w:ilvl w:val="0"/>
          <w:numId w:val="3"/>
        </w:numPr>
        <w:tabs>
          <w:tab w:val="left" w:pos="900"/>
        </w:tabs>
        <w:spacing w:before="100" w:beforeAutospacing="1" w:after="100" w:afterAutospacing="1" w:line="288" w:lineRule="auto"/>
        <w:ind w:left="630" w:firstLine="90"/>
        <w:jc w:val="both"/>
        <w:rPr>
          <w:rFonts w:ascii="Arial" w:hAnsi="Arial" w:cs="Arial"/>
          <w:color w:val="030393"/>
          <w:sz w:val="20"/>
          <w:szCs w:val="20"/>
          <w:lang w:val="vi-VN"/>
        </w:rPr>
      </w:pPr>
      <w:r w:rsidRPr="00347A41">
        <w:rPr>
          <w:rFonts w:ascii="Arial" w:hAnsi="Arial" w:cs="Arial"/>
          <w:color w:val="030393"/>
          <w:sz w:val="20"/>
          <w:szCs w:val="20"/>
          <w:lang w:val="vi-VN"/>
        </w:rPr>
        <w:t> Học sinh được nhận học bổng phải cam kết với BGH về kết quả học tập, rèn luyện trong từng học kỳ.</w:t>
      </w:r>
    </w:p>
    <w:p w:rsidR="003C6372" w:rsidRPr="00347A41" w:rsidRDefault="003C6372" w:rsidP="003C6372">
      <w:pPr>
        <w:pStyle w:val="ListParagraph"/>
        <w:tabs>
          <w:tab w:val="left" w:pos="900"/>
        </w:tabs>
        <w:spacing w:before="100" w:beforeAutospacing="1" w:after="0" w:afterAutospacing="1" w:line="360" w:lineRule="auto"/>
        <w:jc w:val="both"/>
        <w:rPr>
          <w:rFonts w:ascii="Arial" w:hAnsi="Arial" w:cs="Arial"/>
          <w:color w:val="030393"/>
          <w:sz w:val="24"/>
          <w:szCs w:val="24"/>
          <w:lang w:val="vi-VN"/>
        </w:rPr>
      </w:pPr>
      <w:r w:rsidRPr="00347A41">
        <w:rPr>
          <w:rFonts w:ascii="Arial" w:hAnsi="Arial" w:cs="Arial"/>
          <w:color w:val="030393"/>
          <w:sz w:val="20"/>
          <w:szCs w:val="20"/>
          <w:lang w:val="vi-VN"/>
        </w:rPr>
        <w:t>-  Thông tin về điểm chuẩn, lịch thu hồ sơ trúng tuyển và hoàn tất thủ tục nhập học, sẽ được thông báo tại bảng tin của nhà trường.</w:t>
      </w:r>
    </w:p>
    <w:p w:rsidR="003C6372" w:rsidRPr="00347A41" w:rsidRDefault="003C6372" w:rsidP="003C6372">
      <w:pPr>
        <w:pStyle w:val="ListParagraph"/>
        <w:numPr>
          <w:ilvl w:val="0"/>
          <w:numId w:val="3"/>
        </w:numPr>
        <w:tabs>
          <w:tab w:val="left" w:pos="900"/>
        </w:tabs>
        <w:spacing w:before="100" w:beforeAutospacing="1" w:after="0" w:afterAutospacing="1" w:line="360" w:lineRule="auto"/>
        <w:ind w:left="630" w:firstLine="90"/>
        <w:jc w:val="both"/>
        <w:rPr>
          <w:rFonts w:ascii="Arial" w:hAnsi="Arial" w:cs="Arial"/>
          <w:color w:val="030393"/>
          <w:sz w:val="20"/>
          <w:szCs w:val="20"/>
          <w:lang w:val="vi-VN"/>
        </w:rPr>
      </w:pPr>
      <w:r w:rsidRPr="00347A41">
        <w:rPr>
          <w:rFonts w:ascii="Arial" w:hAnsi="Arial" w:cs="Arial"/>
          <w:color w:val="030393"/>
          <w:sz w:val="20"/>
          <w:szCs w:val="20"/>
          <w:lang w:val="vi-VN"/>
        </w:rPr>
        <w:t>Mọi thông tin tuyển sinh được đăng tải trên Website:</w:t>
      </w:r>
      <w:r w:rsidRPr="00347A41">
        <w:rPr>
          <w:rFonts w:ascii="Arial" w:hAnsi="Arial" w:cs="Arial"/>
          <w:b/>
          <w:color w:val="030393"/>
          <w:sz w:val="20"/>
          <w:szCs w:val="20"/>
          <w:lang w:val="vi-VN"/>
        </w:rPr>
        <w:t xml:space="preserve"> thpthoangcauedu.vn;</w:t>
      </w:r>
      <w:r w:rsidRPr="00347A41">
        <w:rPr>
          <w:rFonts w:ascii="Arial" w:hAnsi="Arial" w:cs="Arial"/>
          <w:color w:val="030393"/>
          <w:sz w:val="20"/>
          <w:szCs w:val="20"/>
          <w:lang w:val="vi-VN"/>
        </w:rPr>
        <w:t xml:space="preserve"> </w:t>
      </w:r>
    </w:p>
    <w:p w:rsidR="003C6372" w:rsidRPr="006979EA" w:rsidRDefault="003C6372" w:rsidP="003C6372">
      <w:pPr>
        <w:pStyle w:val="ListParagraph"/>
        <w:spacing w:before="100" w:beforeAutospacing="1" w:after="0" w:afterAutospacing="1" w:line="360" w:lineRule="auto"/>
        <w:ind w:left="1080"/>
        <w:jc w:val="center"/>
        <w:rPr>
          <w:rFonts w:ascii="Arial" w:hAnsi="Arial" w:cs="Arial"/>
          <w:b/>
          <w:color w:val="C00000"/>
          <w:sz w:val="20"/>
          <w:szCs w:val="20"/>
          <w:lang w:val="vi-VN"/>
        </w:rPr>
      </w:pPr>
      <w:r w:rsidRPr="006979EA">
        <w:rPr>
          <w:rFonts w:ascii="Arial" w:hAnsi="Arial" w:cs="Arial"/>
          <w:b/>
          <w:color w:val="C00000"/>
          <w:sz w:val="20"/>
          <w:szCs w:val="20"/>
          <w:lang w:val="vi-VN"/>
        </w:rPr>
        <w:t>Th</w:t>
      </w:r>
      <w:r>
        <w:rPr>
          <w:rFonts w:ascii="Arial" w:hAnsi="Arial" w:cs="Arial"/>
          <w:b/>
          <w:color w:val="C00000"/>
          <w:sz w:val="20"/>
          <w:szCs w:val="20"/>
          <w:lang w:val="vi-VN"/>
        </w:rPr>
        <w:t>ời gian nhận hồ sơ xét tuyển: 18</w:t>
      </w:r>
      <w:r w:rsidRPr="006979EA">
        <w:rPr>
          <w:rFonts w:ascii="Arial" w:hAnsi="Arial" w:cs="Arial"/>
          <w:b/>
          <w:color w:val="C00000"/>
          <w:sz w:val="20"/>
          <w:szCs w:val="20"/>
          <w:lang w:val="vi-VN"/>
        </w:rPr>
        <w:t>/6/2017</w:t>
      </w:r>
    </w:p>
    <w:p w:rsidR="003C6372" w:rsidRPr="006979EA" w:rsidRDefault="003C6372" w:rsidP="003C6372">
      <w:pPr>
        <w:pStyle w:val="ListParagraph"/>
        <w:spacing w:before="100" w:beforeAutospacing="1" w:after="0" w:afterAutospacing="1" w:line="360" w:lineRule="auto"/>
        <w:ind w:left="1080"/>
        <w:jc w:val="center"/>
        <w:rPr>
          <w:rFonts w:ascii="Arial" w:hAnsi="Arial" w:cs="Arial"/>
          <w:b/>
          <w:color w:val="C00000"/>
          <w:sz w:val="20"/>
          <w:szCs w:val="20"/>
          <w:lang w:val="vi-VN"/>
        </w:rPr>
      </w:pPr>
      <w:r w:rsidRPr="006979EA">
        <w:rPr>
          <w:rFonts w:ascii="Arial" w:hAnsi="Arial" w:cs="Arial"/>
          <w:b/>
          <w:color w:val="C00000"/>
          <w:sz w:val="20"/>
          <w:szCs w:val="20"/>
          <w:lang w:val="vi-VN"/>
        </w:rPr>
        <w:t>(Khi có thông báo điểm chuẩn vào các trường của Sở GD&amp;Đ</w:t>
      </w:r>
      <w:bookmarkStart w:id="4" w:name="_GoBack"/>
      <w:bookmarkEnd w:id="4"/>
      <w:r w:rsidRPr="006979EA">
        <w:rPr>
          <w:rFonts w:ascii="Arial" w:hAnsi="Arial" w:cs="Arial"/>
          <w:b/>
          <w:color w:val="C00000"/>
          <w:sz w:val="20"/>
          <w:szCs w:val="20"/>
          <w:lang w:val="vi-VN"/>
        </w:rPr>
        <w:t>T Hà Nội)</w:t>
      </w:r>
    </w:p>
    <w:p w:rsidR="00E153B0" w:rsidRDefault="003C6372" w:rsidP="003C6372">
      <w:r w:rsidRPr="00BF6CE2">
        <w:rPr>
          <w:rFonts w:ascii="Arial" w:hAnsi="Arial" w:cs="Arial"/>
          <w:b/>
          <w:bCs/>
          <w:color w:val="000000"/>
          <w:sz w:val="20"/>
          <w:szCs w:val="20"/>
          <w:lang w:val="vi-VN"/>
        </w:rPr>
        <w:t>                                                                                   </w:t>
      </w:r>
      <w:r w:rsidRPr="00BF6CE2">
        <w:rPr>
          <w:rFonts w:ascii="Arial" w:hAnsi="Arial" w:cs="Arial"/>
          <w:b/>
          <w:bCs/>
          <w:color w:val="000000"/>
          <w:sz w:val="20"/>
          <w:szCs w:val="20"/>
          <w:lang w:val="vi-VN"/>
        </w:rPr>
        <w:tab/>
      </w:r>
      <w:r w:rsidRPr="00BF6CE2">
        <w:rPr>
          <w:rFonts w:ascii="Arial" w:hAnsi="Arial" w:cs="Arial"/>
          <w:b/>
          <w:bCs/>
          <w:color w:val="000000"/>
          <w:sz w:val="20"/>
          <w:szCs w:val="20"/>
          <w:lang w:val="vi-VN"/>
        </w:rPr>
        <w:tab/>
      </w:r>
      <w:r w:rsidRPr="00BF6CE2">
        <w:rPr>
          <w:rFonts w:ascii="Arial" w:hAnsi="Arial" w:cs="Arial"/>
          <w:b/>
          <w:bCs/>
          <w:color w:val="000000"/>
          <w:sz w:val="20"/>
          <w:szCs w:val="20"/>
          <w:lang w:val="vi-VN"/>
        </w:rPr>
        <w:tab/>
      </w:r>
      <w:r w:rsidRPr="00BF6CE2">
        <w:rPr>
          <w:rFonts w:ascii="Arial" w:hAnsi="Arial" w:cs="Arial"/>
          <w:b/>
          <w:bCs/>
          <w:color w:val="000000"/>
          <w:sz w:val="20"/>
          <w:szCs w:val="20"/>
          <w:lang w:val="vi-VN"/>
        </w:rPr>
        <w:tab/>
      </w:r>
      <w:r w:rsidRPr="00347A41">
        <w:rPr>
          <w:rFonts w:ascii="Arial" w:hAnsi="Arial" w:cs="Arial"/>
          <w:b/>
          <w:bCs/>
          <w:color w:val="030393"/>
          <w:sz w:val="20"/>
          <w:szCs w:val="20"/>
          <w:lang w:val="vi-VN"/>
        </w:rPr>
        <w:t>BAN GIÁM HIỆU              </w:t>
      </w:r>
    </w:p>
    <w:sectPr w:rsidR="00E153B0" w:rsidSect="003C6372">
      <w:pgSz w:w="11906" w:h="16838" w:code="9"/>
      <w:pgMar w:top="27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UTM Futura Extra">
    <w:panose1 w:val="02040603050506020204"/>
    <w:charset w:val="00"/>
    <w:family w:val="roman"/>
    <w:pitch w:val="variable"/>
    <w:sig w:usb0="00000007" w:usb1="00000000" w:usb2="00000000" w:usb3="00000000" w:csb0="00000003"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A0012"/>
    <w:multiLevelType w:val="hybridMultilevel"/>
    <w:tmpl w:val="1A0C93C8"/>
    <w:lvl w:ilvl="0" w:tplc="E0AA55DC">
      <w:start w:val="1"/>
      <w:numFmt w:val="upperRoman"/>
      <w:lvlText w:val="%1."/>
      <w:lvlJc w:val="left"/>
      <w:pPr>
        <w:ind w:left="1080" w:hanging="720"/>
      </w:pPr>
      <w:rPr>
        <w:rFonts w:hint="default"/>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B578F"/>
    <w:multiLevelType w:val="hybridMultilevel"/>
    <w:tmpl w:val="471670F0"/>
    <w:lvl w:ilvl="0" w:tplc="17B4A210">
      <w:start w:val="1"/>
      <w:numFmt w:val="decimal"/>
      <w:lvlText w:val="%1."/>
      <w:lvlJc w:val="left"/>
      <w:pPr>
        <w:ind w:left="928" w:hanging="360"/>
      </w:pPr>
      <w:rPr>
        <w:rFonts w:ascii="Arial" w:eastAsia="Times New Roman" w:hAnsi="Arial" w:cs="Arial"/>
        <w:b/>
        <w:color w:val="C00000"/>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2" w15:restartNumberingAfterBreak="0">
    <w:nsid w:val="4D3E1595"/>
    <w:multiLevelType w:val="hybridMultilevel"/>
    <w:tmpl w:val="41D26BC2"/>
    <w:lvl w:ilvl="0" w:tplc="51C2DB32">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4358BE"/>
    <w:multiLevelType w:val="hybridMultilevel"/>
    <w:tmpl w:val="B47A55B0"/>
    <w:lvl w:ilvl="0" w:tplc="C3B44DB6">
      <w:start w:val="1"/>
      <w:numFmt w:val="decimal"/>
      <w:lvlText w:val="%1."/>
      <w:lvlJc w:val="left"/>
      <w:pPr>
        <w:ind w:left="720" w:hanging="360"/>
      </w:pPr>
      <w:rPr>
        <w:rFonts w:hint="default"/>
        <w:color w:val="C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7D6B5567"/>
    <w:multiLevelType w:val="hybridMultilevel"/>
    <w:tmpl w:val="7F8A35F8"/>
    <w:lvl w:ilvl="0" w:tplc="F7B44E76">
      <w:start w:val="4"/>
      <w:numFmt w:val="bullet"/>
      <w:lvlText w:val=""/>
      <w:lvlJc w:val="left"/>
      <w:pPr>
        <w:ind w:left="720" w:hanging="360"/>
      </w:pPr>
      <w:rPr>
        <w:rFonts w:ascii="Symbol" w:eastAsia="Times New Roman" w:hAnsi="Symbol" w:cs="Arial"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DC65968"/>
    <w:multiLevelType w:val="hybridMultilevel"/>
    <w:tmpl w:val="AA46E20E"/>
    <w:lvl w:ilvl="0" w:tplc="B8C02242">
      <w:numFmt w:val="bullet"/>
      <w:lvlText w:val="-"/>
      <w:lvlJc w:val="left"/>
      <w:pPr>
        <w:ind w:left="1080" w:hanging="360"/>
      </w:pPr>
      <w:rPr>
        <w:rFonts w:ascii="Arial" w:eastAsia="Times New Roman" w:hAnsi="Arial" w:cs="Arial" w:hint="default"/>
        <w:b w:val="0"/>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72"/>
    <w:rsid w:val="003C6372"/>
    <w:rsid w:val="00E15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27F47-A1FD-490E-BA81-67276F62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C6372"/>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372"/>
    <w:pPr>
      <w:ind w:left="720"/>
      <w:contextualSpacing/>
    </w:pPr>
    <w:rPr>
      <w:rFonts w:ascii="Calibri" w:eastAsia="Times New Roman" w:hAnsi="Calibri"/>
      <w:sz w:val="22"/>
    </w:rPr>
  </w:style>
  <w:style w:type="character" w:customStyle="1" w:styleId="apple-converted-space">
    <w:name w:val="apple-converted-space"/>
    <w:rsid w:val="003C6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2017-05-17T01:57:00Z</dcterms:created>
  <dcterms:modified xsi:type="dcterms:W3CDTF">2017-05-17T02:00:00Z</dcterms:modified>
</cp:coreProperties>
</file>